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B7" w:rsidRDefault="00194FB7" w:rsidP="00194FB7">
      <w:pPr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Аннотация к рабочей программе по ОРКСЭ</w:t>
      </w:r>
    </w:p>
    <w:p w:rsidR="00194FB7" w:rsidRDefault="00194FB7" w:rsidP="00194FB7">
      <w:pPr>
        <w:spacing w:line="230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980"/>
        <w:gridCol w:w="10140"/>
      </w:tblGrid>
      <w:tr w:rsidR="00194FB7" w:rsidTr="00194FB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4"/>
                <w:szCs w:val="24"/>
              </w:rPr>
              <w:t>№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Нормативно-правовая база</w:t>
            </w:r>
          </w:p>
        </w:tc>
        <w:tc>
          <w:tcPr>
            <w:tcW w:w="10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3"/>
                <w:szCs w:val="23"/>
              </w:rPr>
            </w:pP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5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Федеральный закон от 29.12. 2012 года № 273-ФЗ «Об образовании в </w:t>
            </w:r>
            <w:proofErr w:type="gramStart"/>
            <w:r>
              <w:rPr>
                <w:sz w:val="24"/>
                <w:szCs w:val="24"/>
              </w:rPr>
              <w:t>Российской</w:t>
            </w:r>
            <w:proofErr w:type="gramEnd"/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3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Федерации» (с изменениями и дополнениями);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5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Учебный   курс   ОРКСЭ   является   единой   комплексной   учебно-воспитательной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3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системой.  </w:t>
            </w:r>
            <w:proofErr w:type="gramStart"/>
            <w:r>
              <w:rPr>
                <w:sz w:val="24"/>
                <w:szCs w:val="24"/>
              </w:rPr>
              <w:t>В  рамках  данного  учебного  предмета  по  выбору  родителей  (законных</w:t>
            </w:r>
            <w:proofErr w:type="gramEnd"/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3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представителей) изучаются модули: основы православной культуры, основы исламской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3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культуры, основы буддийской культуры, основы иудейской культуры, основы мировых</w:t>
            </w:r>
          </w:p>
        </w:tc>
      </w:tr>
      <w:tr w:rsidR="00194FB7" w:rsidTr="00194FB7">
        <w:trPr>
          <w:trHeight w:val="277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3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религиозных культур, основы светской этики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52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СанПиН  2.4.2.2821-10,  зарегистрированные  в  Министерстве  юстиции  Российской</w:t>
            </w:r>
            <w:proofErr w:type="gramEnd"/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3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Федерации 03.03.2011г, регистрационный №19993 (с изменениями на 24.11.2015г.);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3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- Основная  образовательная  программа  основного  общего  образования  МБОУ  СОШ 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194FB7" w:rsidTr="00194FB7">
        <w:trPr>
          <w:trHeight w:val="27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3"/>
                <w:szCs w:val="23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spacing w:line="271" w:lineRule="exact"/>
              <w:ind w:left="48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Староянтузово</w:t>
            </w:r>
            <w:proofErr w:type="spellEnd"/>
            <w:proofErr w:type="gramStart"/>
            <w:r>
              <w:rPr>
                <w:sz w:val="24"/>
                <w:szCs w:val="24"/>
              </w:rPr>
              <w:t>;.</w:t>
            </w:r>
            <w:proofErr w:type="gramEnd"/>
          </w:p>
        </w:tc>
      </w:tr>
      <w:tr w:rsidR="00194FB7" w:rsidTr="00194FB7">
        <w:trPr>
          <w:trHeight w:val="25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УМК, учебники</w:t>
            </w: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t xml:space="preserve">1. Основы религиозных культур и светской этики. Основы православной культуры, 4 класс: </w:t>
            </w:r>
            <w:proofErr w:type="gramStart"/>
            <w:r>
              <w:t>учебное</w:t>
            </w:r>
            <w:proofErr w:type="gramEnd"/>
          </w:p>
        </w:tc>
      </w:tr>
      <w:tr w:rsidR="00194FB7" w:rsidTr="00194FB7">
        <w:trPr>
          <w:trHeight w:val="241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0"/>
                <w:szCs w:val="20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t>пособие для общеобразовательных учреждений. Кураев А. В.. - М.: Просвещение, 2015 2. Основы</w:t>
            </w:r>
          </w:p>
        </w:tc>
      </w:tr>
      <w:tr w:rsidR="00194FB7" w:rsidTr="00194FB7">
        <w:trPr>
          <w:trHeight w:val="252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1"/>
                <w:szCs w:val="21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1"/>
                <w:szCs w:val="21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t xml:space="preserve">мировых религиозных культур. 4класс: учебное пособие для общеобразовательных учреждений </w:t>
            </w:r>
            <w:proofErr w:type="spellStart"/>
            <w:r>
              <w:t>Беглов</w:t>
            </w:r>
            <w:proofErr w:type="spellEnd"/>
          </w:p>
        </w:tc>
      </w:tr>
      <w:tr w:rsidR="00194FB7" w:rsidTr="00194FB7">
        <w:trPr>
          <w:trHeight w:val="252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1"/>
                <w:szCs w:val="21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1"/>
                <w:szCs w:val="21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t xml:space="preserve">А. Л., Саплина Е. В., Токарева Е. С., </w:t>
            </w:r>
            <w:proofErr w:type="spellStart"/>
            <w:r>
              <w:t>Ярлыкапов</w:t>
            </w:r>
            <w:proofErr w:type="spellEnd"/>
            <w:r>
              <w:t xml:space="preserve"> А. А.. - М.: Просвещение, 2016. 3. Основы </w:t>
            </w:r>
            <w:proofErr w:type="gramStart"/>
            <w:r>
              <w:t>религиозных</w:t>
            </w:r>
            <w:proofErr w:type="gramEnd"/>
          </w:p>
        </w:tc>
      </w:tr>
      <w:tr w:rsidR="00194FB7" w:rsidTr="00194FB7">
        <w:trPr>
          <w:trHeight w:val="254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/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/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t xml:space="preserve">культур и светской этики. Основы светской этики, 4 класс: учебное пособие для </w:t>
            </w:r>
            <w:proofErr w:type="gramStart"/>
            <w:r>
              <w:t>общеобразовательных</w:t>
            </w:r>
            <w:proofErr w:type="gramEnd"/>
          </w:p>
        </w:tc>
      </w:tr>
      <w:tr w:rsidR="00194FB7" w:rsidTr="00194FB7">
        <w:trPr>
          <w:trHeight w:val="252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1"/>
                <w:szCs w:val="21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1"/>
                <w:szCs w:val="21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t xml:space="preserve">учреждений. </w:t>
            </w:r>
            <w:proofErr w:type="spellStart"/>
            <w:r>
              <w:t>Шемшурина</w:t>
            </w:r>
            <w:proofErr w:type="spellEnd"/>
            <w:r>
              <w:t xml:space="preserve"> А.И. - М.: Просвещение, 2019</w:t>
            </w:r>
          </w:p>
        </w:tc>
      </w:tr>
      <w:tr w:rsidR="00194FB7" w:rsidTr="00194FB7">
        <w:trPr>
          <w:trHeight w:val="14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12"/>
                <w:szCs w:val="12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12"/>
                <w:szCs w:val="12"/>
              </w:rPr>
            </w:pPr>
          </w:p>
        </w:tc>
      </w:tr>
      <w:tr w:rsidR="00194FB7" w:rsidTr="00194FB7">
        <w:trPr>
          <w:trHeight w:val="25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Основные цели и задачи</w:t>
            </w: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 xml:space="preserve">Цель учебного курса ОРКСЭ – формирование у младшего подростка мотиваций к </w:t>
            </w:r>
            <w:proofErr w:type="gramStart"/>
            <w:r>
              <w:rPr>
                <w:w w:val="99"/>
                <w:sz w:val="24"/>
                <w:szCs w:val="24"/>
              </w:rPr>
              <w:t>осознанному</w:t>
            </w:r>
            <w:proofErr w:type="gramEnd"/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 xml:space="preserve">нравственному поведению, основанному на знании и уважении </w:t>
            </w:r>
            <w:proofErr w:type="gramStart"/>
            <w:r>
              <w:rPr>
                <w:w w:val="99"/>
                <w:sz w:val="24"/>
                <w:szCs w:val="24"/>
              </w:rPr>
              <w:t>культурных</w:t>
            </w:r>
            <w:proofErr w:type="gramEnd"/>
            <w:r>
              <w:rPr>
                <w:w w:val="99"/>
                <w:sz w:val="24"/>
                <w:szCs w:val="24"/>
              </w:rPr>
              <w:t xml:space="preserve"> и религиозных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традиций многонационального народа России, а также к диалогу с представителями других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 xml:space="preserve">культур и мировоззрений. Задачи учебного курса ОРКСЭ: 1. знакомство </w:t>
            </w:r>
            <w:proofErr w:type="gramStart"/>
            <w:r>
              <w:rPr>
                <w:w w:val="99"/>
                <w:sz w:val="24"/>
                <w:szCs w:val="24"/>
              </w:rPr>
              <w:t>обучающихся</w:t>
            </w:r>
            <w:proofErr w:type="gramEnd"/>
            <w:r>
              <w:rPr>
                <w:w w:val="99"/>
                <w:sz w:val="24"/>
                <w:szCs w:val="24"/>
              </w:rPr>
              <w:t xml:space="preserve"> с</w:t>
            </w:r>
          </w:p>
        </w:tc>
      </w:tr>
      <w:tr w:rsidR="00194FB7" w:rsidTr="00194FB7">
        <w:trPr>
          <w:trHeight w:val="277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основами православной, мусульманской, буддийской, иудейской культур, основами мировых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религиозных культур и светской этики; 2. развитие представлений младшего подростка о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w w:val="99"/>
                <w:sz w:val="24"/>
                <w:szCs w:val="24"/>
              </w:rPr>
              <w:t>значении</w:t>
            </w:r>
            <w:proofErr w:type="gramEnd"/>
            <w:r>
              <w:rPr>
                <w:w w:val="99"/>
                <w:sz w:val="24"/>
                <w:szCs w:val="24"/>
              </w:rPr>
              <w:t xml:space="preserve"> нравственных норм и ценностей; 3. обобщение знаний, понятий и представлений о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 xml:space="preserve">духовной культуре и морали, </w:t>
            </w:r>
            <w:proofErr w:type="gramStart"/>
            <w:r>
              <w:rPr>
                <w:w w:val="99"/>
                <w:sz w:val="24"/>
                <w:szCs w:val="24"/>
              </w:rPr>
              <w:t>полученных</w:t>
            </w:r>
            <w:proofErr w:type="gramEnd"/>
            <w:r>
              <w:rPr>
                <w:w w:val="99"/>
                <w:sz w:val="24"/>
                <w:szCs w:val="24"/>
              </w:rPr>
              <w:t xml:space="preserve"> обучающимися в начальной школе, и формирование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у них ценностно-смысловых мировоззренческих основ, обеспечивающих целостное восприятие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отечественной истории и культуры при изучении гуманитарных предметов на ступени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основной школы; 4. развитие способностей школьников к общению в полиэтнической и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многоконфессиональной среде на основе взаимного уважения и диалога во имя общественного</w:t>
            </w:r>
          </w:p>
        </w:tc>
      </w:tr>
      <w:tr w:rsidR="00194FB7" w:rsidTr="00194FB7">
        <w:trPr>
          <w:trHeight w:val="281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мира и согласия</w:t>
            </w:r>
          </w:p>
        </w:tc>
      </w:tr>
      <w:tr w:rsidR="00194FB7" w:rsidTr="00194FB7">
        <w:trPr>
          <w:trHeight w:val="261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Количество часов на изучение</w:t>
            </w: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Учебный курс «</w:t>
            </w:r>
            <w:proofErr w:type="spellStart"/>
            <w:r>
              <w:rPr>
                <w:sz w:val="24"/>
                <w:szCs w:val="24"/>
              </w:rPr>
              <w:t>ОРКСЭ</w:t>
            </w:r>
            <w:proofErr w:type="gramStart"/>
            <w:r>
              <w:rPr>
                <w:sz w:val="24"/>
                <w:szCs w:val="24"/>
              </w:rPr>
              <w:t>»и</w:t>
            </w:r>
            <w:proofErr w:type="gramEnd"/>
            <w:r>
              <w:rPr>
                <w:sz w:val="24"/>
                <w:szCs w:val="24"/>
              </w:rPr>
              <w:t>зучается</w:t>
            </w:r>
            <w:proofErr w:type="spellEnd"/>
            <w:r>
              <w:rPr>
                <w:sz w:val="24"/>
                <w:szCs w:val="24"/>
              </w:rPr>
              <w:t xml:space="preserve"> в объёме 1 час в неделю (34 часов в год) в 4классах.</w:t>
            </w:r>
          </w:p>
        </w:tc>
      </w:tr>
      <w:tr w:rsidR="00194FB7" w:rsidTr="00194FB7">
        <w:trPr>
          <w:trHeight w:val="281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предмета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</w:tr>
    </w:tbl>
    <w:p w:rsidR="00194FB7" w:rsidRDefault="00194FB7" w:rsidP="00194FB7">
      <w:pPr>
        <w:sectPr w:rsidR="00194FB7">
          <w:pgSz w:w="16840" w:h="11906" w:orient="landscape"/>
          <w:pgMar w:top="849" w:right="1018" w:bottom="770" w:left="1020" w:header="0" w:footer="0" w:gutter="0"/>
          <w:cols w:space="72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980"/>
        <w:gridCol w:w="10140"/>
      </w:tblGrid>
      <w:tr w:rsidR="00194FB7" w:rsidTr="00194FB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Критерии оценивания</w:t>
            </w:r>
          </w:p>
        </w:tc>
        <w:tc>
          <w:tcPr>
            <w:tcW w:w="10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При тестировании все верные ответы берутся за 100%, тогда отметка выставляется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соответствии</w:t>
            </w:r>
            <w:proofErr w:type="gramEnd"/>
            <w:r>
              <w:rPr>
                <w:sz w:val="24"/>
                <w:szCs w:val="24"/>
              </w:rPr>
              <w:t xml:space="preserve"> с таблицей: Процент выполнения задания Отметка 90% и более отлично, "5" 75-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89%% хорошо, "4" 51-74%% удовлетворительно, "3" менее 50% неудовлетворительно, "2"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Критерии и нормы устного ответа по истории, обществознанию, экономике и праву Оценка «5»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ставится, если ученик: 1. Показывает глубокое и полное знание и понимание всего объема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программного материала; полное понимание сущности рассматриваемых понятий, явлений и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закономерностей, теорий, взаимосвязей. 2. Умеет составить полный и правильный ответ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основе изученного материала; выделять главные положения, самостоятельно подтверждать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ответ конкретными примерами, фактами; самостоятельно и аргументировано делать анализ,</w:t>
            </w:r>
          </w:p>
        </w:tc>
      </w:tr>
      <w:tr w:rsidR="00194FB7" w:rsidTr="00194FB7">
        <w:trPr>
          <w:trHeight w:val="277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обобщать, выводы. Устанавливает </w:t>
            </w:r>
            <w:proofErr w:type="spellStart"/>
            <w:r>
              <w:rPr>
                <w:sz w:val="24"/>
                <w:szCs w:val="24"/>
              </w:rPr>
              <w:t>межпредметные</w:t>
            </w:r>
            <w:proofErr w:type="spellEnd"/>
            <w:r>
              <w:rPr>
                <w:sz w:val="24"/>
                <w:szCs w:val="24"/>
              </w:rPr>
              <w:t xml:space="preserve"> (на основе ранее приобретенных знаний) и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внутрипредметные</w:t>
            </w:r>
            <w:proofErr w:type="spellEnd"/>
            <w:r>
              <w:rPr>
                <w:sz w:val="24"/>
                <w:szCs w:val="24"/>
              </w:rPr>
              <w:t xml:space="preserve"> связи, творчески применяет полученные знания в незнакомой ситуации.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Последовательно, четко, связно, обоснованно и безошибочно излагает учебный материал: дает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ответ в логической последовательности с использованием принятой терминологии; делает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собственные выводы; формирует точное определение и истолкование основных понятий; </w:t>
            </w: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ответе</w:t>
            </w:r>
            <w:proofErr w:type="gramEnd"/>
            <w:r>
              <w:rPr>
                <w:sz w:val="24"/>
                <w:szCs w:val="24"/>
              </w:rPr>
              <w:t xml:space="preserve"> не повторяет дословно текст учебника; излагает материал литературным языком;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правильно и обстоятельно отвечает на дополнительные вопросы учителя. Самостоятельно и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рационально использует наглядные пособия, справочные материалы, учебник, </w:t>
            </w:r>
            <w:proofErr w:type="gramStart"/>
            <w:r>
              <w:rPr>
                <w:sz w:val="24"/>
                <w:szCs w:val="24"/>
              </w:rPr>
              <w:t>дополнительную</w:t>
            </w:r>
            <w:proofErr w:type="gramEnd"/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литературу, первоисточники. 3. Самостоятельно, уверенно и безошибочно применяет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полученные знания в решении проблем на творческом уровне; допускает не более одного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недочета, который легко исправляет по требованию учителя. Оценка «4» ставится, если ученик: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1. Показывает знания всего изученного программного материала. Дает полный и правильный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ответ на основе изученных теорий; допускает незначительные ошибки и недочеты </w:t>
            </w: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воспроизведении</w:t>
            </w:r>
            <w:proofErr w:type="gramEnd"/>
            <w:r>
              <w:rPr>
                <w:sz w:val="24"/>
                <w:szCs w:val="24"/>
              </w:rPr>
              <w:t xml:space="preserve"> изученного материала, определения понятий, неточности при использовании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научных терминов или в выводах и обобщениях; материал излагает в </w:t>
            </w:r>
            <w:proofErr w:type="gramStart"/>
            <w:r>
              <w:rPr>
                <w:sz w:val="24"/>
                <w:szCs w:val="24"/>
              </w:rPr>
              <w:t>определенной</w:t>
            </w:r>
            <w:proofErr w:type="gramEnd"/>
            <w:r>
              <w:rPr>
                <w:sz w:val="24"/>
                <w:szCs w:val="24"/>
              </w:rPr>
              <w:t xml:space="preserve"> логической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последовательности, при этом допускает одну негрубую ошибку или не более двух недочетов и</w:t>
            </w:r>
          </w:p>
        </w:tc>
      </w:tr>
      <w:tr w:rsidR="00194FB7" w:rsidTr="00194FB7">
        <w:trPr>
          <w:trHeight w:val="277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может их исправить самостоятельно при требовании или при небольшой помощи</w:t>
            </w:r>
          </w:p>
        </w:tc>
      </w:tr>
      <w:tr w:rsidR="00194FB7" w:rsidTr="00194FB7">
        <w:trPr>
          <w:trHeight w:val="274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3"/>
                <w:szCs w:val="23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преподавателя; в основном усвоил учебный материал; подтверждает ответ </w:t>
            </w:r>
            <w:proofErr w:type="gramStart"/>
            <w:r>
              <w:rPr>
                <w:sz w:val="24"/>
                <w:szCs w:val="24"/>
              </w:rPr>
              <w:t>конкретными</w:t>
            </w:r>
            <w:proofErr w:type="gramEnd"/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примерами; правильно отвечает на дополнительные вопросы учителя. 2. Умеет самостоятельно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выделять главные положения в изученном материале; на основании фактов и примеров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обобщать, делать выводы, устанавливать </w:t>
            </w:r>
            <w:proofErr w:type="spellStart"/>
            <w:r>
              <w:rPr>
                <w:sz w:val="24"/>
                <w:szCs w:val="24"/>
              </w:rPr>
              <w:t>внутрипредметные</w:t>
            </w:r>
            <w:proofErr w:type="spellEnd"/>
            <w:r>
              <w:rPr>
                <w:sz w:val="24"/>
                <w:szCs w:val="24"/>
              </w:rPr>
              <w:t xml:space="preserve"> связи. Применяет полученные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знания на практике в видоизмененной ситуации, соблюдает основные правила культуры устной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 письменной речи, использует научные термины. 3. Не обладает достаточным навыком работы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3"/>
                <w:szCs w:val="23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со справочной литературой, учебником, первоисточниками (правильно ориентируется, но</w:t>
            </w:r>
            <w:proofErr w:type="gramEnd"/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работает медленно). Допускает негрубые нарушения правил оформления письменных работ.</w:t>
            </w:r>
          </w:p>
        </w:tc>
      </w:tr>
      <w:tr w:rsidR="00194FB7" w:rsidTr="00194FB7">
        <w:trPr>
          <w:trHeight w:val="28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Оценка «3» ставится, если ученик: 1. Усвоил основное содержание учебного материала, имеет</w:t>
            </w:r>
          </w:p>
        </w:tc>
      </w:tr>
    </w:tbl>
    <w:p w:rsidR="00194FB7" w:rsidRDefault="00194FB7" w:rsidP="00194FB7">
      <w:pPr>
        <w:sectPr w:rsidR="00194FB7">
          <w:pgSz w:w="16840" w:h="11906" w:orient="landscape"/>
          <w:pgMar w:top="832" w:right="1018" w:bottom="808" w:left="1020" w:header="0" w:footer="0" w:gutter="0"/>
          <w:cols w:space="72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980"/>
        <w:gridCol w:w="10140"/>
      </w:tblGrid>
      <w:tr w:rsidR="00194FB7" w:rsidTr="00194FB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3"/>
                <w:szCs w:val="23"/>
              </w:rPr>
            </w:pPr>
          </w:p>
        </w:tc>
        <w:tc>
          <w:tcPr>
            <w:tcW w:w="10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пробелы в усвоении материала, не препятствующие дальнейшему усвоению программного</w:t>
            </w:r>
            <w:proofErr w:type="gramEnd"/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материала; материал излагает </w:t>
            </w:r>
            <w:proofErr w:type="spellStart"/>
            <w:r>
              <w:rPr>
                <w:sz w:val="24"/>
                <w:szCs w:val="24"/>
              </w:rPr>
              <w:t>несистематизированно</w:t>
            </w:r>
            <w:proofErr w:type="spellEnd"/>
            <w:r>
              <w:rPr>
                <w:sz w:val="24"/>
                <w:szCs w:val="24"/>
              </w:rPr>
              <w:t>, фрагментарно, не всегда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последовательно. 2. Показывает </w:t>
            </w:r>
            <w:proofErr w:type="gramStart"/>
            <w:r>
              <w:rPr>
                <w:sz w:val="24"/>
                <w:szCs w:val="24"/>
              </w:rPr>
              <w:t>недостаточную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сформированность</w:t>
            </w:r>
            <w:proofErr w:type="spellEnd"/>
            <w:r>
              <w:rPr>
                <w:sz w:val="24"/>
                <w:szCs w:val="24"/>
              </w:rPr>
              <w:t xml:space="preserve"> отдельных знаний и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умений; выводы и обобщения аргументирует слабо, допускает в них ошибки. 3. Допустил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ошибки и неточности в использовании научной терминологии, определения понятий дал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недостаточно четкие; не использовал в качестве доказательства выводы и обобщения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наблюдений, фактов или допустил ошибки при их изложении. 4. Испытывает затруднения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применении знаний, при объяснении конкретных явлений на основе теорий, или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подтверждении</w:t>
            </w:r>
            <w:proofErr w:type="gramEnd"/>
            <w:r>
              <w:rPr>
                <w:sz w:val="24"/>
                <w:szCs w:val="24"/>
              </w:rPr>
              <w:t xml:space="preserve"> конкретных примеров практического применения теорий. 5. Отвечает неполно</w:t>
            </w:r>
          </w:p>
        </w:tc>
      </w:tr>
      <w:tr w:rsidR="00194FB7" w:rsidTr="00194FB7">
        <w:trPr>
          <w:trHeight w:val="277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на вопросы учителя (упуская и основное), или воспроизводит содержание текста учебника, но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недостаточно понимает отдельные положения, имеющие </w:t>
            </w:r>
            <w:proofErr w:type="gramStart"/>
            <w:r>
              <w:rPr>
                <w:sz w:val="24"/>
                <w:szCs w:val="24"/>
              </w:rPr>
              <w:t>важное значение</w:t>
            </w:r>
            <w:proofErr w:type="gramEnd"/>
            <w:r>
              <w:rPr>
                <w:sz w:val="24"/>
                <w:szCs w:val="24"/>
              </w:rPr>
              <w:t xml:space="preserve"> в этом тексте. 6.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Обнаруживает недостаточное понимание отдельных положений при воспроизведении текста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учебника (записей, первоисточников) или отвечает неполно на вопросы учителя, допуская одну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 две грубые ошибки. Оценка «2» ставится, если ученик: 1. Не усвоил и не раскрыл основное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содержание материала; не делает выводов и обобщений. 2. Не знает и не понимает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значительную или основную часть программного материала в пределах поставленных вопросов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или имеет слабо сформированные и неполные знания и не умеет применять их к решению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конкретных вопросов. 3. При ответе (на один вопрос) допускает более двух грубых ошибок,</w:t>
            </w:r>
          </w:p>
        </w:tc>
      </w:tr>
      <w:tr w:rsidR="00194FB7" w:rsidTr="00194FB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которые не может исправить даже при помощи учителя. 4. Не может ответить ни на один их</w:t>
            </w:r>
          </w:p>
        </w:tc>
      </w:tr>
      <w:tr w:rsidR="00194FB7" w:rsidTr="00194FB7">
        <w:trPr>
          <w:trHeight w:val="281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94FB7" w:rsidRDefault="00194FB7">
            <w:pPr>
              <w:rPr>
                <w:sz w:val="24"/>
                <w:szCs w:val="24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поставленных вопросов. 5. Полностью не усвоил материал.</w:t>
            </w:r>
          </w:p>
        </w:tc>
      </w:tr>
      <w:tr w:rsidR="00194FB7" w:rsidTr="00194FB7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Формы контроля знаний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94FB7" w:rsidRDefault="00194F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Проверочные </w:t>
            </w:r>
            <w:proofErr w:type="spellStart"/>
            <w:r>
              <w:rPr>
                <w:sz w:val="24"/>
                <w:szCs w:val="24"/>
              </w:rPr>
              <w:t>работы</w:t>
            </w:r>
            <w:proofErr w:type="gramStart"/>
            <w:r>
              <w:rPr>
                <w:sz w:val="24"/>
                <w:szCs w:val="24"/>
              </w:rPr>
              <w:t>,т</w:t>
            </w:r>
            <w:proofErr w:type="gramEnd"/>
            <w:r>
              <w:rPr>
                <w:sz w:val="24"/>
                <w:szCs w:val="24"/>
              </w:rPr>
              <w:t>естирование,контрольная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работа,защита</w:t>
            </w:r>
            <w:proofErr w:type="spellEnd"/>
            <w:r>
              <w:rPr>
                <w:sz w:val="24"/>
                <w:szCs w:val="24"/>
              </w:rPr>
              <w:t xml:space="preserve"> проектов.</w:t>
            </w:r>
          </w:p>
        </w:tc>
      </w:tr>
    </w:tbl>
    <w:p w:rsidR="00194FB7" w:rsidRDefault="00194FB7" w:rsidP="00194FB7">
      <w:pPr>
        <w:spacing w:line="1" w:lineRule="exact"/>
        <w:rPr>
          <w:sz w:val="20"/>
          <w:szCs w:val="20"/>
        </w:rPr>
      </w:pPr>
    </w:p>
    <w:p w:rsidR="000508FE" w:rsidRDefault="000508FE">
      <w:bookmarkStart w:id="0" w:name="_GoBack"/>
      <w:bookmarkEnd w:id="0"/>
    </w:p>
    <w:sectPr w:rsidR="000508FE" w:rsidSect="00194FB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9E"/>
    <w:rsid w:val="000508FE"/>
    <w:rsid w:val="0015069E"/>
    <w:rsid w:val="0019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B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B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6453</Characters>
  <Application>Microsoft Office Word</Application>
  <DocSecurity>0</DocSecurity>
  <Lines>53</Lines>
  <Paragraphs>15</Paragraphs>
  <ScaleCrop>false</ScaleCrop>
  <Company>HP</Company>
  <LinksUpToDate>false</LinksUpToDate>
  <CharactersWithSpaces>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энзе</dc:creator>
  <cp:keywords/>
  <dc:description/>
  <cp:lastModifiedBy>энзе</cp:lastModifiedBy>
  <cp:revision>3</cp:revision>
  <dcterms:created xsi:type="dcterms:W3CDTF">2021-04-02T14:28:00Z</dcterms:created>
  <dcterms:modified xsi:type="dcterms:W3CDTF">2021-04-02T14:28:00Z</dcterms:modified>
</cp:coreProperties>
</file>